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D98" w:rsidRPr="00830B1B" w:rsidRDefault="00592263" w:rsidP="00367D98">
      <w:pPr>
        <w:rPr>
          <w:rFonts w:ascii="Palatino Linotype" w:hAnsi="Palatino Linotype"/>
          <w:b/>
          <w:color w:val="FF0000"/>
          <w:sz w:val="28"/>
        </w:rPr>
      </w:pPr>
      <w:r w:rsidRPr="00830B1B">
        <w:rPr>
          <w:rFonts w:ascii="Palatino Linotype" w:hAnsi="Palatino Linotype"/>
          <w:b/>
          <w:color w:val="FF0000"/>
          <w:sz w:val="28"/>
        </w:rPr>
        <w:t>Acta et agenda – St. Georgen 24. Februar 2017</w:t>
      </w:r>
    </w:p>
    <w:p w:rsidR="00624A62" w:rsidRPr="00830B1B" w:rsidRDefault="00624A62" w:rsidP="00367D98">
      <w:pPr>
        <w:rPr>
          <w:rFonts w:ascii="Palatino Linotype" w:hAnsi="Palatino Linotype"/>
        </w:rPr>
      </w:pPr>
      <w:r w:rsidRPr="002B4F52">
        <w:rPr>
          <w:rFonts w:ascii="Palatino Linotype" w:hAnsi="Palatino Linotype"/>
          <w:u w:val="single"/>
        </w:rPr>
        <w:t xml:space="preserve">1. Ergebnisse der Umfrage zur Fortbildung </w:t>
      </w:r>
      <w:r w:rsidRPr="00830B1B">
        <w:rPr>
          <w:rFonts w:ascii="Palatino Linotype" w:hAnsi="Palatino Linotype"/>
        </w:rPr>
        <w:t>(</w:t>
      </w:r>
      <w:r w:rsidR="00830B1B" w:rsidRPr="00830B1B">
        <w:rPr>
          <w:rFonts w:ascii="Palatino Linotype" w:hAnsi="Palatino Linotype"/>
        </w:rPr>
        <w:t xml:space="preserve">präsentiert von </w:t>
      </w:r>
      <w:r w:rsidRPr="00830B1B">
        <w:rPr>
          <w:rFonts w:ascii="Palatino Linotype" w:hAnsi="Palatino Linotype"/>
        </w:rPr>
        <w:t>Roland Schöffmann)</w:t>
      </w:r>
    </w:p>
    <w:p w:rsidR="00367D98" w:rsidRPr="002B4F52" w:rsidRDefault="00624A62" w:rsidP="00367D98">
      <w:pPr>
        <w:rPr>
          <w:rFonts w:ascii="Palatino Linotype" w:hAnsi="Palatino Linotype"/>
          <w:u w:val="single"/>
        </w:rPr>
      </w:pPr>
      <w:r w:rsidRPr="002B4F52">
        <w:rPr>
          <w:rFonts w:ascii="Palatino Linotype" w:hAnsi="Palatino Linotype"/>
          <w:u w:val="single"/>
        </w:rPr>
        <w:t>2</w:t>
      </w:r>
      <w:r w:rsidR="00367D98" w:rsidRPr="002B4F52">
        <w:rPr>
          <w:rFonts w:ascii="Palatino Linotype" w:hAnsi="Palatino Linotype"/>
          <w:u w:val="single"/>
        </w:rPr>
        <w:t>.</w:t>
      </w:r>
      <w:r w:rsidRPr="002B4F52">
        <w:rPr>
          <w:rFonts w:ascii="Palatino Linotype" w:hAnsi="Palatino Linotype"/>
          <w:u w:val="single"/>
        </w:rPr>
        <w:t xml:space="preserve"> </w:t>
      </w:r>
      <w:r w:rsidR="00367D98" w:rsidRPr="002B4F52">
        <w:rPr>
          <w:rFonts w:ascii="Palatino Linotype" w:hAnsi="Palatino Linotype"/>
          <w:u w:val="single"/>
        </w:rPr>
        <w:t xml:space="preserve">certamina: </w:t>
      </w:r>
    </w:p>
    <w:p w:rsidR="00367D98" w:rsidRPr="002B4F52" w:rsidRDefault="00367D98" w:rsidP="00592263">
      <w:pPr>
        <w:ind w:left="284"/>
        <w:rPr>
          <w:rFonts w:ascii="Palatino Linotype" w:hAnsi="Palatino Linotype"/>
        </w:rPr>
      </w:pPr>
      <w:r w:rsidRPr="002B4F52">
        <w:rPr>
          <w:rFonts w:ascii="Palatino Linotype" w:hAnsi="Palatino Linotype"/>
        </w:rPr>
        <w:t>Landesbewerb 2017: BG / BRG Villach Perau (27.02.2017)</w:t>
      </w:r>
    </w:p>
    <w:p w:rsidR="00367D98" w:rsidRPr="002B4F52" w:rsidRDefault="00367D98" w:rsidP="00592263">
      <w:pPr>
        <w:ind w:left="284"/>
        <w:rPr>
          <w:rFonts w:ascii="Palatino Linotype" w:hAnsi="Palatino Linotype"/>
        </w:rPr>
      </w:pPr>
      <w:r w:rsidRPr="002B4F52">
        <w:rPr>
          <w:rFonts w:ascii="Palatino Linotype" w:hAnsi="Palatino Linotype"/>
        </w:rPr>
        <w:t xml:space="preserve">Landesbewerb 2018: BG / BRG Mössingerstrasse </w:t>
      </w:r>
      <w:bookmarkStart w:id="0" w:name="_GoBack"/>
      <w:bookmarkEnd w:id="0"/>
    </w:p>
    <w:p w:rsidR="00592263" w:rsidRDefault="00592263" w:rsidP="00592263">
      <w:pPr>
        <w:ind w:left="284"/>
        <w:rPr>
          <w:rFonts w:ascii="Palatino Linotype" w:hAnsi="Palatino Linotype"/>
        </w:rPr>
      </w:pPr>
      <w:r>
        <w:rPr>
          <w:rFonts w:ascii="Palatino Linotype" w:hAnsi="Palatino Linotype"/>
          <w:b/>
        </w:rPr>
        <w:t>Landesbewerb 2019: voraussichtlich Spittal/Drau</w:t>
      </w:r>
      <w:r w:rsidRPr="002B4F52">
        <w:rPr>
          <w:rFonts w:ascii="Palatino Linotype" w:hAnsi="Palatino Linotype"/>
        </w:rPr>
        <w:t xml:space="preserve"> </w:t>
      </w:r>
    </w:p>
    <w:p w:rsidR="00367D98" w:rsidRPr="002B4F52" w:rsidRDefault="00367D98" w:rsidP="00592263">
      <w:pPr>
        <w:ind w:left="284"/>
        <w:rPr>
          <w:rFonts w:ascii="Palatino Linotype" w:hAnsi="Palatino Linotype"/>
          <w:b/>
        </w:rPr>
      </w:pPr>
      <w:r w:rsidRPr="002B4F52">
        <w:rPr>
          <w:rFonts w:ascii="Palatino Linotype" w:hAnsi="Palatino Linotype"/>
        </w:rPr>
        <w:t xml:space="preserve">Bundesbewerb 2017: </w:t>
      </w:r>
      <w:r w:rsidR="001546CD" w:rsidRPr="002B4F52">
        <w:rPr>
          <w:rFonts w:ascii="Palatino Linotype" w:hAnsi="Palatino Linotype"/>
        </w:rPr>
        <w:t xml:space="preserve">Montag, 15.05. bis Freitag, 19.05. / </w:t>
      </w:r>
      <w:r w:rsidR="001546CD" w:rsidRPr="002B4F52">
        <w:rPr>
          <w:rFonts w:ascii="Palatino Linotype" w:hAnsi="Palatino Linotype"/>
          <w:b/>
        </w:rPr>
        <w:t xml:space="preserve">Wien </w:t>
      </w:r>
    </w:p>
    <w:p w:rsidR="00367D98" w:rsidRPr="002B4F52" w:rsidRDefault="001546CD" w:rsidP="00592263">
      <w:pPr>
        <w:ind w:left="284"/>
        <w:rPr>
          <w:rFonts w:ascii="Palatino Linotype" w:hAnsi="Palatino Linotype"/>
        </w:rPr>
      </w:pPr>
      <w:r w:rsidRPr="002B4F52">
        <w:rPr>
          <w:rFonts w:ascii="Palatino Linotype" w:hAnsi="Palatino Linotype"/>
        </w:rPr>
        <w:t xml:space="preserve">Bundesbewerb 2018: Mittwoch, 04.04. bis Samstag, 07.04. / </w:t>
      </w:r>
      <w:r w:rsidR="00624A62" w:rsidRPr="002B4F52">
        <w:rPr>
          <w:rFonts w:ascii="Palatino Linotype" w:hAnsi="Palatino Linotype"/>
          <w:b/>
        </w:rPr>
        <w:t>Steiermark</w:t>
      </w:r>
      <w:r w:rsidR="00624A62" w:rsidRPr="002B4F52">
        <w:rPr>
          <w:rFonts w:ascii="Palatino Linotype" w:hAnsi="Palatino Linotype"/>
        </w:rPr>
        <w:t xml:space="preserve">: </w:t>
      </w:r>
      <w:r w:rsidRPr="002B4F52">
        <w:rPr>
          <w:rFonts w:ascii="Palatino Linotype" w:hAnsi="Palatino Linotype"/>
        </w:rPr>
        <w:t>Bildungshaus Retzhof bei Leibniz</w:t>
      </w:r>
      <w:r w:rsidR="00624A62" w:rsidRPr="002B4F52">
        <w:rPr>
          <w:rFonts w:ascii="Palatino Linotype" w:hAnsi="Palatino Linotype"/>
        </w:rPr>
        <w:t xml:space="preserve"> </w:t>
      </w:r>
    </w:p>
    <w:p w:rsidR="001546CD" w:rsidRPr="002B4F52" w:rsidRDefault="001546CD" w:rsidP="00592263">
      <w:pPr>
        <w:shd w:val="clear" w:color="auto" w:fill="FBD4B4" w:themeFill="accent6" w:themeFillTint="66"/>
        <w:ind w:left="284"/>
        <w:rPr>
          <w:rFonts w:ascii="Palatino Linotype" w:hAnsi="Palatino Linotype"/>
        </w:rPr>
      </w:pPr>
      <w:r w:rsidRPr="002B4F52">
        <w:rPr>
          <w:rFonts w:ascii="Palatino Linotype" w:hAnsi="Palatino Linotype"/>
          <w:b/>
        </w:rPr>
        <w:t>Bundesbewerb 2019</w:t>
      </w:r>
      <w:r w:rsidRPr="002B4F52">
        <w:rPr>
          <w:rFonts w:ascii="Palatino Linotype" w:hAnsi="Palatino Linotype"/>
        </w:rPr>
        <w:t xml:space="preserve">: Montag, 08.04. bis Freitag, 12.04. / </w:t>
      </w:r>
      <w:r w:rsidR="00624A62" w:rsidRPr="002B4F52">
        <w:rPr>
          <w:rFonts w:ascii="Palatino Linotype" w:hAnsi="Palatino Linotype"/>
          <w:b/>
        </w:rPr>
        <w:t>Kärnten</w:t>
      </w:r>
      <w:r w:rsidR="00624A62" w:rsidRPr="002B4F52">
        <w:rPr>
          <w:rFonts w:ascii="Palatino Linotype" w:hAnsi="Palatino Linotype"/>
        </w:rPr>
        <w:t xml:space="preserve">: </w:t>
      </w:r>
      <w:r w:rsidRPr="002B4F52">
        <w:rPr>
          <w:rFonts w:ascii="Palatino Linotype" w:hAnsi="Palatino Linotype"/>
        </w:rPr>
        <w:t>Kap Wörth</w:t>
      </w:r>
    </w:p>
    <w:p w:rsidR="001546CD" w:rsidRPr="002B4F52" w:rsidRDefault="001546CD" w:rsidP="00592263">
      <w:pPr>
        <w:shd w:val="clear" w:color="auto" w:fill="FBD4B4" w:themeFill="accent6" w:themeFillTint="66"/>
        <w:ind w:left="284"/>
        <w:rPr>
          <w:rFonts w:ascii="Palatino Linotype" w:hAnsi="Palatino Linotype"/>
          <w:b/>
        </w:rPr>
      </w:pPr>
      <w:r w:rsidRPr="002B4F52">
        <w:rPr>
          <w:rFonts w:ascii="Palatino Linotype" w:hAnsi="Palatino Linotype"/>
          <w:b/>
        </w:rPr>
        <w:t>Dringendes</w:t>
      </w:r>
      <w:r w:rsidRPr="002B4F52">
        <w:rPr>
          <w:rFonts w:ascii="Palatino Linotype" w:hAnsi="Palatino Linotype"/>
        </w:rPr>
        <w:t xml:space="preserve"> Ersuchen um Unterstützung: </w:t>
      </w:r>
      <w:r w:rsidRPr="002B4F52">
        <w:rPr>
          <w:rFonts w:ascii="Palatino Linotype" w:hAnsi="Palatino Linotype"/>
          <w:b/>
        </w:rPr>
        <w:t>Sponsoren,  Skripten, Klausuren</w:t>
      </w:r>
    </w:p>
    <w:p w:rsidR="00367D98" w:rsidRDefault="00624A62" w:rsidP="00367D98">
      <w:pPr>
        <w:rPr>
          <w:rFonts w:ascii="Palatino Linotype" w:hAnsi="Palatino Linotype"/>
          <w:u w:val="single"/>
        </w:rPr>
      </w:pPr>
      <w:r w:rsidRPr="002B4F52">
        <w:rPr>
          <w:rFonts w:ascii="Palatino Linotype" w:hAnsi="Palatino Linotype"/>
          <w:u w:val="single"/>
        </w:rPr>
        <w:t>3</w:t>
      </w:r>
      <w:r w:rsidR="00367D98" w:rsidRPr="002B4F52">
        <w:rPr>
          <w:rFonts w:ascii="Palatino Linotype" w:hAnsi="Palatino Linotype"/>
          <w:u w:val="single"/>
        </w:rPr>
        <w:t xml:space="preserve">. </w:t>
      </w:r>
      <w:r w:rsidR="001546CD" w:rsidRPr="002B4F52">
        <w:rPr>
          <w:rFonts w:ascii="Palatino Linotype" w:hAnsi="Palatino Linotype"/>
          <w:u w:val="single"/>
        </w:rPr>
        <w:t>Fortbildung 2017/218</w:t>
      </w:r>
    </w:p>
    <w:p w:rsidR="00882869" w:rsidRDefault="00882869" w:rsidP="00592263">
      <w:pPr>
        <w:ind w:left="284"/>
        <w:rPr>
          <w:rFonts w:ascii="Palatino Linotype" w:hAnsi="Palatino Linotype"/>
          <w:b/>
        </w:rPr>
      </w:pPr>
      <w:r>
        <w:rPr>
          <w:rFonts w:ascii="Palatino Linotype" w:hAnsi="Palatino Linotype"/>
          <w:b/>
        </w:rPr>
        <w:t>Sommersemester 2017</w:t>
      </w:r>
    </w:p>
    <w:p w:rsidR="00882869" w:rsidRDefault="00882869" w:rsidP="00882869">
      <w:pPr>
        <w:pStyle w:val="Listenabsatz"/>
        <w:numPr>
          <w:ilvl w:val="0"/>
          <w:numId w:val="11"/>
        </w:numPr>
        <w:rPr>
          <w:rFonts w:ascii="Palatino Linotype" w:hAnsi="Palatino Linotype"/>
          <w:b/>
        </w:rPr>
      </w:pPr>
      <w:r>
        <w:rPr>
          <w:rFonts w:ascii="Palatino Linotype" w:hAnsi="Palatino Linotype"/>
          <w:b/>
        </w:rPr>
        <w:t>ACHTUNG Terminänderung!!!!! Samstag, 13.05.2017, 14 Uhr /  ORT?????</w:t>
      </w:r>
    </w:p>
    <w:p w:rsidR="00882869" w:rsidRPr="0082464B" w:rsidRDefault="00882869" w:rsidP="00882869">
      <w:pPr>
        <w:pStyle w:val="Listenabsatz"/>
        <w:rPr>
          <w:rFonts w:ascii="Palatino Linotype" w:hAnsi="Palatino Linotype"/>
        </w:rPr>
      </w:pPr>
      <w:r>
        <w:rPr>
          <w:rFonts w:ascii="Palatino Linotype" w:hAnsi="Palatino Linotype"/>
          <w:b/>
        </w:rPr>
        <w:t xml:space="preserve">Korrektur der schriftlichen RP </w:t>
      </w:r>
      <w:r w:rsidR="0082464B">
        <w:rPr>
          <w:rFonts w:ascii="Palatino Linotype" w:hAnsi="Palatino Linotype"/>
        </w:rPr>
        <w:t>(Anmeldungszahlen!?)</w:t>
      </w:r>
    </w:p>
    <w:p w:rsidR="00367D98" w:rsidRPr="002B4F52" w:rsidRDefault="00882869" w:rsidP="00592263">
      <w:pPr>
        <w:ind w:left="284"/>
        <w:rPr>
          <w:rFonts w:ascii="Palatino Linotype" w:hAnsi="Palatino Linotype"/>
          <w:b/>
        </w:rPr>
      </w:pPr>
      <w:r>
        <w:rPr>
          <w:rFonts w:ascii="Palatino Linotype" w:hAnsi="Palatino Linotype"/>
          <w:b/>
        </w:rPr>
        <w:t>Sommerhochschule 2017</w:t>
      </w:r>
    </w:p>
    <w:p w:rsidR="004A766B" w:rsidRPr="002B4F52" w:rsidRDefault="004A766B" w:rsidP="004A766B">
      <w:pPr>
        <w:pStyle w:val="Listenabsatz"/>
        <w:numPr>
          <w:ilvl w:val="0"/>
          <w:numId w:val="4"/>
        </w:numPr>
        <w:rPr>
          <w:rFonts w:ascii="Palatino Linotype" w:hAnsi="Palatino Linotype"/>
        </w:rPr>
      </w:pPr>
      <w:r w:rsidRPr="002B4F52">
        <w:rPr>
          <w:rFonts w:ascii="Palatino Linotype" w:hAnsi="Palatino Linotype"/>
        </w:rPr>
        <w:t>Dienstag, 11.07. 2017:</w:t>
      </w:r>
    </w:p>
    <w:p w:rsidR="004A766B" w:rsidRPr="002B4F52" w:rsidRDefault="004A766B" w:rsidP="004A766B">
      <w:pPr>
        <w:pStyle w:val="Listenabsatz"/>
        <w:rPr>
          <w:rFonts w:ascii="Palatino Linotype" w:hAnsi="Palatino Linotype"/>
        </w:rPr>
      </w:pPr>
      <w:r w:rsidRPr="002B4F52">
        <w:rPr>
          <w:rFonts w:ascii="Palatino Linotype" w:hAnsi="Palatino Linotype"/>
          <w:b/>
        </w:rPr>
        <w:t>Rubbing:</w:t>
      </w:r>
      <w:r w:rsidRPr="002B4F52">
        <w:rPr>
          <w:rFonts w:ascii="Palatino Linotype" w:hAnsi="Palatino Linotype"/>
        </w:rPr>
        <w:t xml:space="preserve"> Reiner Petric, </w:t>
      </w:r>
      <w:r w:rsidR="00305399">
        <w:rPr>
          <w:rFonts w:ascii="Palatino Linotype" w:hAnsi="Palatino Linotype"/>
        </w:rPr>
        <w:t>Archäolo</w:t>
      </w:r>
      <w:r w:rsidRPr="002B4F52">
        <w:rPr>
          <w:rFonts w:ascii="Palatino Linotype" w:hAnsi="Palatino Linotype"/>
        </w:rPr>
        <w:t>gischer Park Magdalensberg, 9h00 bis 13h00 (begrenzte Teilnehmerzahl!!!)</w:t>
      </w:r>
    </w:p>
    <w:p w:rsidR="004A766B" w:rsidRPr="002B4F52" w:rsidRDefault="004A766B" w:rsidP="00592263">
      <w:pPr>
        <w:ind w:left="284"/>
        <w:rPr>
          <w:rFonts w:ascii="Palatino Linotype" w:hAnsi="Palatino Linotype"/>
          <w:b/>
        </w:rPr>
      </w:pPr>
      <w:r w:rsidRPr="002B4F52">
        <w:rPr>
          <w:rFonts w:ascii="Palatino Linotype" w:hAnsi="Palatino Linotype"/>
          <w:b/>
        </w:rPr>
        <w:t xml:space="preserve">Wintersemester </w:t>
      </w:r>
      <w:r w:rsidR="00882869">
        <w:rPr>
          <w:rFonts w:ascii="Palatino Linotype" w:hAnsi="Palatino Linotype"/>
          <w:b/>
        </w:rPr>
        <w:t>20</w:t>
      </w:r>
      <w:r w:rsidRPr="002B4F52">
        <w:rPr>
          <w:rFonts w:ascii="Palatino Linotype" w:hAnsi="Palatino Linotype"/>
          <w:b/>
        </w:rPr>
        <w:t>17/18:</w:t>
      </w:r>
    </w:p>
    <w:p w:rsidR="004A766B" w:rsidRPr="002B4F52" w:rsidRDefault="004A766B" w:rsidP="004A766B">
      <w:pPr>
        <w:pStyle w:val="Listenabsatz"/>
        <w:numPr>
          <w:ilvl w:val="0"/>
          <w:numId w:val="3"/>
        </w:numPr>
        <w:rPr>
          <w:rFonts w:ascii="Palatino Linotype" w:hAnsi="Palatino Linotype"/>
        </w:rPr>
      </w:pPr>
      <w:r w:rsidRPr="002B4F52">
        <w:rPr>
          <w:rFonts w:ascii="Palatino Linotype" w:eastAsia="Times New Roman" w:hAnsi="Palatino Linotype" w:cs="Arial"/>
          <w:lang w:val="de-DE" w:eastAsia="de-DE"/>
        </w:rPr>
        <w:t xml:space="preserve">Freitag, 29.09. und Samstag, 30.09.2017: </w:t>
      </w:r>
    </w:p>
    <w:p w:rsidR="004A766B" w:rsidRPr="002B4F52" w:rsidRDefault="004A766B" w:rsidP="004A766B">
      <w:pPr>
        <w:pStyle w:val="Listenabsatz"/>
        <w:rPr>
          <w:rFonts w:ascii="Palatino Linotype" w:eastAsia="Times New Roman" w:hAnsi="Palatino Linotype" w:cs="Arial"/>
          <w:lang w:val="de-DE" w:eastAsia="de-DE"/>
        </w:rPr>
      </w:pPr>
      <w:r w:rsidRPr="002B4F52">
        <w:rPr>
          <w:rFonts w:ascii="Palatino Linotype" w:eastAsia="Times New Roman" w:hAnsi="Palatino Linotype" w:cs="Arial"/>
          <w:b/>
          <w:lang w:val="de-DE" w:eastAsia="de-DE"/>
        </w:rPr>
        <w:t>„Der Adler Roms" - Exkursion nach Carnuntum</w:t>
      </w:r>
      <w:r w:rsidRPr="002B4F52">
        <w:rPr>
          <w:rFonts w:ascii="Palatino Linotype" w:eastAsia="Times New Roman" w:hAnsi="Palatino Linotype" w:cs="Arial"/>
          <w:lang w:val="de-DE" w:eastAsia="de-DE"/>
        </w:rPr>
        <w:t xml:space="preserve">  </w:t>
      </w:r>
    </w:p>
    <w:p w:rsidR="004A766B" w:rsidRPr="002B4F52" w:rsidRDefault="004A766B" w:rsidP="004A766B">
      <w:pPr>
        <w:pStyle w:val="Listenabsatz"/>
        <w:rPr>
          <w:rFonts w:ascii="Palatino Linotype" w:eastAsia="Times New Roman" w:hAnsi="Palatino Linotype" w:cs="Arial"/>
          <w:b/>
          <w:lang w:val="de-DE" w:eastAsia="de-DE"/>
        </w:rPr>
      </w:pPr>
      <w:r w:rsidRPr="002B4F52">
        <w:rPr>
          <w:rFonts w:ascii="Palatino Linotype" w:eastAsia="Times New Roman" w:hAnsi="Palatino Linotype" w:cs="Arial"/>
          <w:noProof/>
          <w:lang w:val="de-DE" w:eastAsia="de-DE"/>
        </w:rPr>
        <w:t>Den Modulen "Alltag" und "Austria Latina" Rechnung tragend, bietet die Exkursion zum größten Archäologiepark auf österreichischem Boden Einblicke zu Lebenswelten vor zwei Jahrtausenden.</w:t>
      </w:r>
    </w:p>
    <w:p w:rsidR="004A766B" w:rsidRPr="002B4F52" w:rsidRDefault="004A766B" w:rsidP="004A766B">
      <w:pPr>
        <w:pStyle w:val="Listenabsatz"/>
        <w:numPr>
          <w:ilvl w:val="0"/>
          <w:numId w:val="3"/>
        </w:numPr>
        <w:rPr>
          <w:rFonts w:ascii="Palatino Linotype" w:hAnsi="Palatino Linotype"/>
        </w:rPr>
      </w:pPr>
      <w:r w:rsidRPr="002B4F52">
        <w:rPr>
          <w:rFonts w:ascii="Palatino Linotype" w:eastAsia="Times New Roman" w:hAnsi="Palatino Linotype" w:cs="Arial"/>
          <w:noProof/>
          <w:lang w:val="de-DE" w:eastAsia="de-DE"/>
        </w:rPr>
        <w:t xml:space="preserve">Donnerstag, 16.11.2017: </w:t>
      </w:r>
    </w:p>
    <w:p w:rsidR="004A766B" w:rsidRPr="002B4F52" w:rsidRDefault="004A766B" w:rsidP="004A766B">
      <w:pPr>
        <w:pStyle w:val="Listenabsatz"/>
        <w:rPr>
          <w:rFonts w:ascii="Palatino Linotype" w:eastAsia="Times New Roman" w:hAnsi="Palatino Linotype" w:cs="Arial"/>
          <w:noProof/>
          <w:lang w:val="de-DE" w:eastAsia="de-DE"/>
        </w:rPr>
      </w:pPr>
      <w:r w:rsidRPr="002B4F52">
        <w:rPr>
          <w:rFonts w:ascii="Palatino Linotype" w:eastAsia="Times New Roman" w:hAnsi="Palatino Linotype" w:cs="Arial"/>
          <w:b/>
          <w:noProof/>
          <w:lang w:val="de-DE" w:eastAsia="de-DE"/>
        </w:rPr>
        <w:t xml:space="preserve">Rausch, Genuss und Tod - Giftmorde und Giftpflanzen in der Antike. </w:t>
      </w:r>
    </w:p>
    <w:p w:rsidR="004A766B" w:rsidRPr="002B4F52" w:rsidRDefault="004A766B" w:rsidP="004A766B">
      <w:pPr>
        <w:pStyle w:val="Listenabsatz"/>
        <w:rPr>
          <w:rFonts w:ascii="Palatino Linotype" w:eastAsia="Times New Roman" w:hAnsi="Palatino Linotype" w:cs="Arial"/>
          <w:noProof/>
          <w:lang w:val="de-DE" w:eastAsia="de-DE"/>
        </w:rPr>
      </w:pPr>
      <w:r w:rsidRPr="002B4F52">
        <w:rPr>
          <w:rFonts w:ascii="Palatino Linotype" w:eastAsia="Times New Roman" w:hAnsi="Palatino Linotype" w:cs="Arial"/>
          <w:noProof/>
          <w:lang w:val="de-DE" w:eastAsia="de-DE"/>
        </w:rPr>
        <w:t>PH Klagenfurt, Dr. Helmut Zwander, 14h30 bis 17h45</w:t>
      </w:r>
    </w:p>
    <w:p w:rsidR="004A766B" w:rsidRPr="00367D98" w:rsidRDefault="004A766B" w:rsidP="004A766B">
      <w:pPr>
        <w:pStyle w:val="Listenabsatz"/>
        <w:rPr>
          <w:rFonts w:ascii="Palatino Linotype" w:eastAsia="Times New Roman" w:hAnsi="Palatino Linotype" w:cs="Arial"/>
          <w:noProof/>
          <w:lang w:val="de-DE" w:eastAsia="de-DE"/>
        </w:rPr>
      </w:pPr>
      <w:r w:rsidRPr="00367D98">
        <w:rPr>
          <w:rFonts w:ascii="Palatino Linotype" w:eastAsia="Times New Roman" w:hAnsi="Palatino Linotype" w:cs="Arial"/>
          <w:noProof/>
          <w:lang w:val="de-DE" w:eastAsia="de-DE"/>
        </w:rPr>
        <w:t xml:space="preserve">Mit Pflanzen kann man heilen, das Bewusstsein verändern und töten. Das Wissen um diese vielfältigen Wirkungen von Pflanzendrogen geht weit in die griechische Antike zurück. Mit Theophrast von Eressos (372–287 v. Chr.) begann die wissenschaftlich-biologische Beschreibung der Pflanzenwelt. In weiterer Folge wurde bis weit in das </w:t>
      </w:r>
      <w:r w:rsidRPr="00367D98">
        <w:rPr>
          <w:rFonts w:ascii="Palatino Linotype" w:eastAsia="Times New Roman" w:hAnsi="Palatino Linotype" w:cs="Arial"/>
          <w:noProof/>
          <w:lang w:val="de-DE" w:eastAsia="de-DE"/>
        </w:rPr>
        <w:lastRenderedPageBreak/>
        <w:t>Mittelalter hinein die Heil- und Giftpflanzenkunde vom antiken Weltbild der Griechen und Römer beeinflusst. Auch die Signaturenlehre des Paracelsus (etwa 1493 bis 1541), seine Opiumtinkur namens Laudanum und sein Wissen um die Anwendung von Giften haben als Basis das  Wissen der Antike.</w:t>
      </w:r>
    </w:p>
    <w:p w:rsidR="004A766B" w:rsidRPr="002B4F52" w:rsidRDefault="004A766B" w:rsidP="004A766B">
      <w:pPr>
        <w:pStyle w:val="Listenabsatz"/>
        <w:rPr>
          <w:rFonts w:ascii="Palatino Linotype" w:eastAsia="Times New Roman" w:hAnsi="Palatino Linotype" w:cs="Arial"/>
          <w:noProof/>
          <w:lang w:val="de-DE" w:eastAsia="de-DE"/>
        </w:rPr>
      </w:pPr>
      <w:r w:rsidRPr="002B4F52">
        <w:rPr>
          <w:rFonts w:ascii="Palatino Linotype" w:eastAsia="Times New Roman" w:hAnsi="Palatino Linotype" w:cs="Arial"/>
          <w:noProof/>
          <w:lang w:val="de-DE" w:eastAsia="de-DE"/>
        </w:rPr>
        <w:t xml:space="preserve">     </w:t>
      </w:r>
    </w:p>
    <w:p w:rsidR="004A766B" w:rsidRPr="002B4F52" w:rsidRDefault="004A766B" w:rsidP="00592263">
      <w:pPr>
        <w:ind w:left="284"/>
        <w:rPr>
          <w:rFonts w:ascii="Palatino Linotype" w:eastAsia="Times New Roman" w:hAnsi="Palatino Linotype" w:cs="Arial"/>
          <w:b/>
          <w:noProof/>
          <w:lang w:val="de-DE" w:eastAsia="de-DE"/>
        </w:rPr>
      </w:pPr>
      <w:r w:rsidRPr="002B4F52">
        <w:rPr>
          <w:rFonts w:ascii="Palatino Linotype" w:eastAsia="Times New Roman" w:hAnsi="Palatino Linotype" w:cs="Arial"/>
          <w:b/>
          <w:noProof/>
          <w:lang w:val="de-DE" w:eastAsia="de-DE"/>
        </w:rPr>
        <w:t xml:space="preserve">Sommersemester </w:t>
      </w:r>
      <w:r w:rsidR="00882869">
        <w:rPr>
          <w:rFonts w:ascii="Palatino Linotype" w:eastAsia="Times New Roman" w:hAnsi="Palatino Linotype" w:cs="Arial"/>
          <w:b/>
          <w:noProof/>
          <w:lang w:val="de-DE" w:eastAsia="de-DE"/>
        </w:rPr>
        <w:t>20</w:t>
      </w:r>
      <w:r w:rsidRPr="002B4F52">
        <w:rPr>
          <w:rFonts w:ascii="Palatino Linotype" w:eastAsia="Times New Roman" w:hAnsi="Palatino Linotype" w:cs="Arial"/>
          <w:b/>
          <w:noProof/>
          <w:lang w:val="de-DE" w:eastAsia="de-DE"/>
        </w:rPr>
        <w:t>18:</w:t>
      </w:r>
    </w:p>
    <w:p w:rsidR="004A766B" w:rsidRPr="002B4F52" w:rsidRDefault="004A766B" w:rsidP="004A766B">
      <w:pPr>
        <w:pStyle w:val="Listenabsatz"/>
        <w:numPr>
          <w:ilvl w:val="0"/>
          <w:numId w:val="3"/>
        </w:numPr>
        <w:rPr>
          <w:rFonts w:ascii="Palatino Linotype" w:hAnsi="Palatino Linotype"/>
        </w:rPr>
      </w:pPr>
      <w:r w:rsidRPr="002B4F52">
        <w:rPr>
          <w:rFonts w:ascii="Palatino Linotype" w:eastAsia="Times New Roman" w:hAnsi="Palatino Linotype" w:cs="Arial"/>
          <w:lang w:val="de-DE" w:eastAsia="de-DE"/>
        </w:rPr>
        <w:t>Donnerstag, 22. 02 und Freitag,  23.02 2018:</w:t>
      </w:r>
    </w:p>
    <w:p w:rsidR="004A766B" w:rsidRPr="002B4F52" w:rsidRDefault="004A766B" w:rsidP="004A766B">
      <w:pPr>
        <w:pStyle w:val="Listenabsatz"/>
        <w:rPr>
          <w:rFonts w:ascii="Palatino Linotype" w:eastAsia="Times New Roman" w:hAnsi="Palatino Linotype" w:cs="Arial"/>
          <w:b/>
          <w:lang w:val="de-DE" w:eastAsia="de-DE"/>
        </w:rPr>
      </w:pPr>
      <w:r w:rsidRPr="002B4F52">
        <w:rPr>
          <w:rFonts w:ascii="Palatino Linotype" w:eastAsia="Times New Roman" w:hAnsi="Palatino Linotype" w:cs="Arial"/>
          <w:b/>
          <w:lang w:val="de-DE" w:eastAsia="de-DE"/>
        </w:rPr>
        <w:t>Fundamenta Europaea - Zur Fachleistung und Unterrichtsentwicklung in Latein und Griechisch.</w:t>
      </w:r>
    </w:p>
    <w:p w:rsidR="00624A62" w:rsidRPr="002B4F52" w:rsidRDefault="004A766B" w:rsidP="004A766B">
      <w:pPr>
        <w:pStyle w:val="Listenabsatz"/>
        <w:rPr>
          <w:rFonts w:ascii="Palatino Linotype" w:eastAsia="Times New Roman" w:hAnsi="Palatino Linotype" w:cs="Arial"/>
          <w:lang w:val="de-DE" w:eastAsia="de-DE"/>
        </w:rPr>
      </w:pPr>
      <w:r w:rsidRPr="002B4F52">
        <w:rPr>
          <w:rFonts w:ascii="Palatino Linotype" w:eastAsia="Times New Roman" w:hAnsi="Palatino Linotype" w:cs="Arial"/>
          <w:lang w:val="de-DE" w:eastAsia="de-DE"/>
        </w:rPr>
        <w:t>Stift St.Georgen am Längsee; Dr. Matthias Korn, Mag. Roland Schöffmann</w:t>
      </w:r>
    </w:p>
    <w:p w:rsidR="004A766B" w:rsidRPr="002B4F52" w:rsidRDefault="004A766B" w:rsidP="00624A62">
      <w:pPr>
        <w:pStyle w:val="Listenabsatz"/>
        <w:numPr>
          <w:ilvl w:val="0"/>
          <w:numId w:val="6"/>
        </w:numPr>
        <w:rPr>
          <w:rFonts w:ascii="Palatino Linotype" w:eastAsia="Times New Roman" w:hAnsi="Palatino Linotype" w:cs="Arial"/>
          <w:noProof/>
          <w:lang w:val="de-DE" w:eastAsia="de-DE"/>
        </w:rPr>
      </w:pPr>
      <w:r w:rsidRPr="002B4F52">
        <w:rPr>
          <w:rFonts w:ascii="Palatino Linotype" w:eastAsia="Times New Roman" w:hAnsi="Palatino Linotype" w:cs="Arial"/>
          <w:noProof/>
          <w:lang w:val="de-DE" w:eastAsia="de-DE"/>
        </w:rPr>
        <w:t>Workshop: Erfordernisse und Möglichkeiten der unterrichtlichen Wortschatzarbeit in Spracherwerb und Lektürephase (3 UE)</w:t>
      </w:r>
    </w:p>
    <w:p w:rsidR="00624A62" w:rsidRPr="002B4F52" w:rsidRDefault="004A766B" w:rsidP="00624A62">
      <w:pPr>
        <w:pStyle w:val="Listenabsatz"/>
        <w:numPr>
          <w:ilvl w:val="0"/>
          <w:numId w:val="6"/>
        </w:numPr>
        <w:rPr>
          <w:rFonts w:ascii="Palatino Linotype" w:eastAsia="Times New Roman" w:hAnsi="Palatino Linotype" w:cs="Arial"/>
          <w:noProof/>
          <w:lang w:val="de-DE" w:eastAsia="de-DE"/>
        </w:rPr>
      </w:pPr>
      <w:r w:rsidRPr="002B4F52">
        <w:rPr>
          <w:rFonts w:ascii="Palatino Linotype" w:eastAsia="Times New Roman" w:hAnsi="Palatino Linotype" w:cs="Arial"/>
          <w:noProof/>
          <w:lang w:val="de-DE" w:eastAsia="de-DE"/>
        </w:rPr>
        <w:t>Welche spezifischen Fachleistungen soll der altsprachliche Unterricht künftig umfassen? (2 UE)</w:t>
      </w:r>
      <w:r w:rsidR="00624A62" w:rsidRPr="002B4F52">
        <w:rPr>
          <w:rFonts w:ascii="Palatino Linotype" w:eastAsia="Times New Roman" w:hAnsi="Palatino Linotype" w:cs="Arial"/>
          <w:noProof/>
          <w:lang w:val="de-DE" w:eastAsia="de-DE"/>
        </w:rPr>
        <w:t xml:space="preserve"> </w:t>
      </w:r>
    </w:p>
    <w:p w:rsidR="00624A62" w:rsidRPr="002B4F52" w:rsidRDefault="004A766B" w:rsidP="00624A62">
      <w:pPr>
        <w:pStyle w:val="Listenabsatz"/>
        <w:numPr>
          <w:ilvl w:val="0"/>
          <w:numId w:val="6"/>
        </w:numPr>
        <w:rPr>
          <w:rFonts w:ascii="Palatino Linotype" w:eastAsia="Times New Roman" w:hAnsi="Palatino Linotype" w:cs="Arial"/>
          <w:noProof/>
          <w:lang w:val="de-DE" w:eastAsia="de-DE"/>
        </w:rPr>
      </w:pPr>
      <w:r w:rsidRPr="002B4F52">
        <w:rPr>
          <w:rFonts w:ascii="Palatino Linotype" w:eastAsia="Times New Roman" w:hAnsi="Palatino Linotype" w:cs="Arial"/>
          <w:noProof/>
          <w:lang w:val="de-DE" w:eastAsia="de-DE"/>
        </w:rPr>
        <w:t xml:space="preserve">Weiterentwicklung des Unterrichts in den alten Sprachen </w:t>
      </w:r>
    </w:p>
    <w:p w:rsidR="00624A62" w:rsidRPr="002B4F52" w:rsidRDefault="004A766B" w:rsidP="00624A62">
      <w:pPr>
        <w:pStyle w:val="Listenabsatz"/>
        <w:numPr>
          <w:ilvl w:val="0"/>
          <w:numId w:val="6"/>
        </w:numPr>
        <w:rPr>
          <w:rFonts w:ascii="Palatino Linotype" w:eastAsia="Times New Roman" w:hAnsi="Palatino Linotype" w:cs="Arial"/>
          <w:noProof/>
          <w:lang w:val="de-DE" w:eastAsia="de-DE"/>
        </w:rPr>
      </w:pPr>
      <w:r w:rsidRPr="002B4F52">
        <w:rPr>
          <w:rFonts w:ascii="Palatino Linotype" w:eastAsia="Times New Roman" w:hAnsi="Palatino Linotype" w:cs="Arial"/>
          <w:noProof/>
          <w:lang w:val="de-DE" w:eastAsia="de-DE"/>
        </w:rPr>
        <w:t>Was müssen Aufgabenstellungen zur Dokumentation von Textverstehen berücksichtigen? (2 UE)</w:t>
      </w:r>
    </w:p>
    <w:p w:rsidR="00624A62" w:rsidRPr="002B4F52" w:rsidRDefault="004A766B" w:rsidP="00624A62">
      <w:pPr>
        <w:pStyle w:val="Listenabsatz"/>
        <w:numPr>
          <w:ilvl w:val="0"/>
          <w:numId w:val="6"/>
        </w:numPr>
        <w:rPr>
          <w:rFonts w:ascii="Palatino Linotype" w:eastAsia="Times New Roman" w:hAnsi="Palatino Linotype" w:cs="Arial"/>
          <w:noProof/>
          <w:lang w:val="de-DE" w:eastAsia="de-DE"/>
        </w:rPr>
      </w:pPr>
      <w:r w:rsidRPr="002B4F52">
        <w:rPr>
          <w:rFonts w:ascii="Palatino Linotype" w:eastAsia="Times New Roman" w:hAnsi="Palatino Linotype" w:cs="Arial"/>
          <w:noProof/>
          <w:lang w:val="de-DE" w:eastAsia="de-DE"/>
        </w:rPr>
        <w:t>Schlüsseltexte aus der europäischen Geistesgeschichte (2 UE)</w:t>
      </w:r>
    </w:p>
    <w:p w:rsidR="00624A62" w:rsidRPr="002B4F52" w:rsidRDefault="004A766B" w:rsidP="00624A62">
      <w:pPr>
        <w:pStyle w:val="Listenabsatz"/>
        <w:numPr>
          <w:ilvl w:val="0"/>
          <w:numId w:val="6"/>
        </w:numPr>
        <w:rPr>
          <w:rFonts w:ascii="Palatino Linotype" w:eastAsia="Times New Roman" w:hAnsi="Palatino Linotype" w:cs="Arial"/>
          <w:noProof/>
          <w:lang w:val="de-DE" w:eastAsia="de-DE"/>
        </w:rPr>
      </w:pPr>
      <w:r w:rsidRPr="002B4F52">
        <w:rPr>
          <w:rFonts w:ascii="Palatino Linotype" w:eastAsia="Times New Roman" w:hAnsi="Palatino Linotype" w:cs="Arial"/>
          <w:noProof/>
          <w:lang w:val="de-DE" w:eastAsia="de-DE"/>
        </w:rPr>
        <w:t>Kamingespräch: Zur Multivalenz des altsprachlichen Unterrichts (2 UE)</w:t>
      </w:r>
    </w:p>
    <w:p w:rsidR="004A766B" w:rsidRPr="002B4F52" w:rsidRDefault="004A766B" w:rsidP="00624A62">
      <w:pPr>
        <w:pStyle w:val="Listenabsatz"/>
        <w:numPr>
          <w:ilvl w:val="0"/>
          <w:numId w:val="6"/>
        </w:numPr>
        <w:rPr>
          <w:rFonts w:ascii="Palatino Linotype" w:eastAsia="Times New Roman" w:hAnsi="Palatino Linotype" w:cs="Arial"/>
          <w:noProof/>
          <w:lang w:val="de-DE" w:eastAsia="de-DE"/>
        </w:rPr>
      </w:pPr>
      <w:r w:rsidRPr="002B4F52">
        <w:rPr>
          <w:rFonts w:ascii="Palatino Linotype" w:eastAsia="Times New Roman" w:hAnsi="Palatino Linotype" w:cs="Arial"/>
          <w:noProof/>
          <w:lang w:val="de-DE" w:eastAsia="de-DE"/>
        </w:rPr>
        <w:t>Das römische Recht und seine Sprache: Einführung (2 UE) und Workshop (2 UE)</w:t>
      </w:r>
    </w:p>
    <w:p w:rsidR="004A766B" w:rsidRPr="00367D98" w:rsidRDefault="004A766B" w:rsidP="004A766B">
      <w:pPr>
        <w:spacing w:before="40" w:after="0" w:line="240" w:lineRule="auto"/>
        <w:rPr>
          <w:rFonts w:ascii="Arial" w:eastAsia="Times New Roman" w:hAnsi="Arial" w:cs="Arial"/>
          <w:noProof/>
          <w:lang w:eastAsia="de-DE"/>
        </w:rPr>
      </w:pPr>
    </w:p>
    <w:p w:rsidR="004A766B" w:rsidRPr="002B4F52" w:rsidRDefault="004A766B" w:rsidP="004A766B">
      <w:pPr>
        <w:pStyle w:val="Listenabsatz"/>
        <w:numPr>
          <w:ilvl w:val="0"/>
          <w:numId w:val="3"/>
        </w:numPr>
        <w:rPr>
          <w:rFonts w:ascii="Palatino Linotype" w:hAnsi="Palatino Linotype"/>
        </w:rPr>
      </w:pPr>
      <w:r w:rsidRPr="002B4F52">
        <w:rPr>
          <w:rFonts w:ascii="Palatino Linotype" w:hAnsi="Palatino Linotype"/>
        </w:rPr>
        <w:t>Mai 2018:</w:t>
      </w:r>
    </w:p>
    <w:p w:rsidR="00367D98" w:rsidRPr="002B4F52" w:rsidRDefault="004A766B" w:rsidP="006C3793">
      <w:pPr>
        <w:pStyle w:val="Listenabsatz"/>
        <w:rPr>
          <w:rFonts w:ascii="Palatino Linotype" w:eastAsia="Times New Roman" w:hAnsi="Palatino Linotype" w:cs="Times New Roman"/>
          <w:u w:val="single"/>
          <w:lang w:eastAsia="de-AT"/>
        </w:rPr>
      </w:pPr>
      <w:r w:rsidRPr="002B4F52">
        <w:rPr>
          <w:rFonts w:ascii="Palatino Linotype" w:eastAsia="Times New Roman" w:hAnsi="Palatino Linotype" w:cs="Arial"/>
          <w:b/>
          <w:lang w:val="de-DE" w:eastAsia="de-DE"/>
        </w:rPr>
        <w:t>K</w:t>
      </w:r>
      <w:r w:rsidRPr="002B4F52">
        <w:rPr>
          <w:rFonts w:ascii="Palatino Linotype" w:eastAsia="Times New Roman" w:hAnsi="Palatino Linotype" w:cs="Arial"/>
          <w:b/>
          <w:noProof/>
          <w:lang w:val="de-DE" w:eastAsia="de-DE"/>
        </w:rPr>
        <w:t xml:space="preserve">orrektur der schriftlichen Reifeprüfung aus Latein und Griechisch </w:t>
      </w:r>
      <w:r w:rsidRPr="002B4F52">
        <w:rPr>
          <w:rFonts w:ascii="Palatino Linotype" w:eastAsia="Times New Roman" w:hAnsi="Palatino Linotype" w:cs="Arial"/>
          <w:noProof/>
          <w:lang w:val="de-DE" w:eastAsia="de-DE"/>
        </w:rPr>
        <w:t>(Terminfixierung folgt nach Absprache mit der Kollegen</w:t>
      </w:r>
      <w:r w:rsidR="00624A62" w:rsidRPr="002B4F52">
        <w:rPr>
          <w:rFonts w:ascii="Palatino Linotype" w:eastAsia="Times New Roman" w:hAnsi="Palatino Linotype" w:cs="Arial"/>
          <w:noProof/>
          <w:lang w:val="de-DE" w:eastAsia="de-DE"/>
        </w:rPr>
        <w:t xml:space="preserve">schaft; </w:t>
      </w:r>
      <w:r w:rsidR="00624A62" w:rsidRPr="002B4F52">
        <w:rPr>
          <w:rFonts w:ascii="Palatino Linotype" w:eastAsia="Times New Roman" w:hAnsi="Palatino Linotype" w:cs="Arial"/>
          <w:b/>
          <w:noProof/>
          <w:lang w:val="de-DE" w:eastAsia="de-DE"/>
        </w:rPr>
        <w:t>Bitte anmelden!</w:t>
      </w:r>
      <w:r w:rsidR="00624A62" w:rsidRPr="002B4F52">
        <w:rPr>
          <w:rFonts w:ascii="Palatino Linotype" w:eastAsia="Times New Roman" w:hAnsi="Palatino Linotype" w:cs="Arial"/>
          <w:noProof/>
          <w:lang w:val="de-DE" w:eastAsia="de-DE"/>
        </w:rPr>
        <w:t>)</w:t>
      </w:r>
    </w:p>
    <w:p w:rsidR="00367D98" w:rsidRPr="002B4F52" w:rsidRDefault="00367D98" w:rsidP="00367D98">
      <w:pPr>
        <w:pStyle w:val="Listenabsatz"/>
        <w:spacing w:after="0" w:line="240" w:lineRule="auto"/>
        <w:rPr>
          <w:rFonts w:ascii="Palatino Linotype" w:eastAsia="Times New Roman" w:hAnsi="Palatino Linotype" w:cs="Times New Roman"/>
          <w:lang w:eastAsia="de-AT"/>
        </w:rPr>
      </w:pPr>
      <w:r w:rsidRPr="002B4F52">
        <w:rPr>
          <w:rFonts w:ascii="Palatino Linotype" w:eastAsia="Times New Roman" w:hAnsi="Palatino Linotype" w:cs="Times New Roman"/>
          <w:lang w:eastAsia="de-AT"/>
        </w:rPr>
        <w:t> </w:t>
      </w:r>
    </w:p>
    <w:p w:rsidR="00367D98" w:rsidRPr="002B4F52" w:rsidRDefault="00367D98" w:rsidP="00367D98">
      <w:pPr>
        <w:rPr>
          <w:rFonts w:ascii="Palatino Linotype" w:hAnsi="Palatino Linotype"/>
        </w:rPr>
      </w:pPr>
      <w:r w:rsidRPr="002B4F52">
        <w:rPr>
          <w:rFonts w:ascii="Palatino Linotype" w:hAnsi="Palatino Linotype"/>
          <w:u w:val="single"/>
        </w:rPr>
        <w:t>4.</w:t>
      </w:r>
      <w:r w:rsidR="002B4F52">
        <w:rPr>
          <w:rFonts w:ascii="Palatino Linotype" w:hAnsi="Palatino Linotype"/>
          <w:u w:val="single"/>
        </w:rPr>
        <w:t xml:space="preserve"> </w:t>
      </w:r>
      <w:r w:rsidRPr="002B4F52">
        <w:rPr>
          <w:rFonts w:ascii="Palatino Linotype" w:hAnsi="Palatino Linotype"/>
          <w:u w:val="single"/>
        </w:rPr>
        <w:t>Humanistische Gesellschaft Kärnten</w:t>
      </w:r>
      <w:r w:rsidR="006C3793" w:rsidRPr="002B4F52">
        <w:rPr>
          <w:rFonts w:ascii="Palatino Linotype" w:hAnsi="Palatino Linotype"/>
          <w:u w:val="single"/>
        </w:rPr>
        <w:t>:</w:t>
      </w:r>
    </w:p>
    <w:p w:rsidR="00367D98" w:rsidRPr="002B4F52" w:rsidRDefault="006C3793" w:rsidP="006C3793">
      <w:pPr>
        <w:pStyle w:val="Listenabsatz"/>
        <w:numPr>
          <w:ilvl w:val="0"/>
          <w:numId w:val="3"/>
        </w:numPr>
        <w:rPr>
          <w:rFonts w:ascii="Palatino Linotype" w:hAnsi="Palatino Linotype"/>
        </w:rPr>
      </w:pPr>
      <w:r w:rsidRPr="002B4F52">
        <w:rPr>
          <w:rFonts w:ascii="Palatino Linotype" w:hAnsi="Palatino Linotype"/>
        </w:rPr>
        <w:t>Donnerstag, 02.03. : Lesung Egyd Gstättner</w:t>
      </w:r>
      <w:r w:rsidR="00AF7232">
        <w:rPr>
          <w:rFonts w:ascii="Palatino Linotype" w:hAnsi="Palatino Linotype"/>
        </w:rPr>
        <w:t>: De viris illustribus</w:t>
      </w:r>
    </w:p>
    <w:p w:rsidR="006C3793" w:rsidRPr="002B4F52" w:rsidRDefault="006C3793" w:rsidP="006C3793">
      <w:pPr>
        <w:pStyle w:val="Listenabsatz"/>
        <w:numPr>
          <w:ilvl w:val="0"/>
          <w:numId w:val="3"/>
        </w:numPr>
        <w:rPr>
          <w:rFonts w:ascii="Palatino Linotype" w:hAnsi="Palatino Linotype"/>
        </w:rPr>
      </w:pPr>
      <w:r w:rsidRPr="002B4F52">
        <w:rPr>
          <w:rFonts w:ascii="Palatino Linotype" w:hAnsi="Palatino Linotype"/>
        </w:rPr>
        <w:t xml:space="preserve">Montag, 24.04.: Prämierung VwA; </w:t>
      </w:r>
      <w:r w:rsidR="00AF7232">
        <w:rPr>
          <w:rFonts w:ascii="Palatino Linotype" w:hAnsi="Palatino Linotype"/>
        </w:rPr>
        <w:t xml:space="preserve">Gastvortrag: </w:t>
      </w:r>
      <w:r w:rsidRPr="002B4F52">
        <w:rPr>
          <w:rFonts w:ascii="Palatino Linotype" w:hAnsi="Palatino Linotype"/>
        </w:rPr>
        <w:t>Karl-Heinz Töchterle</w:t>
      </w:r>
    </w:p>
    <w:p w:rsidR="00367D98" w:rsidRPr="002B4F52" w:rsidRDefault="006C3793" w:rsidP="00367D98">
      <w:pPr>
        <w:rPr>
          <w:rFonts w:ascii="Palatino Linotype" w:hAnsi="Palatino Linotype"/>
          <w:u w:val="single"/>
        </w:rPr>
      </w:pPr>
      <w:r w:rsidRPr="002B4F52">
        <w:rPr>
          <w:rFonts w:ascii="Palatino Linotype" w:hAnsi="Palatino Linotype"/>
          <w:u w:val="single"/>
        </w:rPr>
        <w:t>5.</w:t>
      </w:r>
      <w:r w:rsidR="002B4F52">
        <w:rPr>
          <w:rFonts w:ascii="Palatino Linotype" w:hAnsi="Palatino Linotype"/>
          <w:u w:val="single"/>
        </w:rPr>
        <w:t xml:space="preserve"> </w:t>
      </w:r>
      <w:r w:rsidRPr="002B4F52">
        <w:rPr>
          <w:rFonts w:ascii="Palatino Linotype" w:hAnsi="Palatino Linotype"/>
          <w:u w:val="single"/>
        </w:rPr>
        <w:t>theater wolkenflug und Landesmuseum Kärnten:</w:t>
      </w:r>
    </w:p>
    <w:p w:rsidR="006C3793" w:rsidRPr="002B4F52" w:rsidRDefault="006C3793" w:rsidP="006C3793">
      <w:pPr>
        <w:pStyle w:val="Listenabsatz"/>
        <w:numPr>
          <w:ilvl w:val="0"/>
          <w:numId w:val="7"/>
        </w:numPr>
        <w:rPr>
          <w:rFonts w:ascii="Palatino Linotype" w:hAnsi="Palatino Linotype"/>
        </w:rPr>
      </w:pPr>
      <w:r w:rsidRPr="002B4F52">
        <w:rPr>
          <w:rFonts w:ascii="Palatino Linotype" w:hAnsi="Palatino Linotype"/>
        </w:rPr>
        <w:t>Antiken-Theater im Amphitheater Virunum</w:t>
      </w:r>
    </w:p>
    <w:p w:rsidR="006C3793" w:rsidRPr="002B4F52" w:rsidRDefault="006C3793" w:rsidP="006C3793">
      <w:pPr>
        <w:pStyle w:val="Listenabsatz"/>
        <w:rPr>
          <w:rFonts w:ascii="Palatino Linotype" w:hAnsi="Palatino Linotype"/>
          <w:b/>
        </w:rPr>
      </w:pPr>
      <w:r w:rsidRPr="002B4F52">
        <w:rPr>
          <w:rFonts w:ascii="Palatino Linotype" w:hAnsi="Palatino Linotype"/>
          <w:b/>
        </w:rPr>
        <w:t>Antigone</w:t>
      </w:r>
    </w:p>
    <w:p w:rsidR="006C3793" w:rsidRPr="002B4F52" w:rsidRDefault="006C3793" w:rsidP="006C3793">
      <w:pPr>
        <w:pStyle w:val="Listenabsatz"/>
        <w:rPr>
          <w:rFonts w:ascii="Palatino Linotype" w:hAnsi="Palatino Linotype"/>
        </w:rPr>
      </w:pPr>
      <w:r w:rsidRPr="002B4F52">
        <w:rPr>
          <w:rFonts w:ascii="Palatino Linotype" w:hAnsi="Palatino Linotype"/>
        </w:rPr>
        <w:t>Premiere: 21.06.2017</w:t>
      </w:r>
    </w:p>
    <w:p w:rsidR="006C3793" w:rsidRPr="002B4F52" w:rsidRDefault="006C3793" w:rsidP="006C3793">
      <w:pPr>
        <w:pStyle w:val="Listenabsatz"/>
        <w:rPr>
          <w:rFonts w:ascii="Palatino Linotype" w:hAnsi="Palatino Linotype"/>
        </w:rPr>
      </w:pPr>
      <w:r w:rsidRPr="002B4F52">
        <w:rPr>
          <w:rFonts w:ascii="Palatino Linotype" w:hAnsi="Palatino Linotype"/>
        </w:rPr>
        <w:t>Weitere Termine: 23./24./28./29./30. Juni, 1./5./6./7./8. Juli</w:t>
      </w:r>
      <w:r w:rsidR="002B4F52" w:rsidRPr="002B4F52">
        <w:rPr>
          <w:rFonts w:ascii="Palatino Linotype" w:hAnsi="Palatino Linotype"/>
        </w:rPr>
        <w:t xml:space="preserve"> (jeweils 20h30)</w:t>
      </w:r>
    </w:p>
    <w:p w:rsidR="002B4F52" w:rsidRPr="002B4F52" w:rsidRDefault="002B4F52" w:rsidP="006C3793">
      <w:pPr>
        <w:pStyle w:val="Listenabsatz"/>
        <w:rPr>
          <w:rFonts w:ascii="Palatino Linotype" w:hAnsi="Palatino Linotype"/>
        </w:rPr>
      </w:pPr>
      <w:r w:rsidRPr="002B4F52">
        <w:rPr>
          <w:rFonts w:ascii="Palatino Linotype" w:hAnsi="Palatino Linotype"/>
        </w:rPr>
        <w:t>Sonderpreis für Schulgruppen 10</w:t>
      </w:r>
      <w:r w:rsidR="00305399">
        <w:rPr>
          <w:rFonts w:ascii="Palatino Linotype" w:hAnsi="Palatino Linotype"/>
        </w:rPr>
        <w:t>,-€</w:t>
      </w:r>
    </w:p>
    <w:p w:rsidR="002B4F52" w:rsidRPr="00592263" w:rsidRDefault="002B4F52" w:rsidP="002B4F52">
      <w:pPr>
        <w:rPr>
          <w:rFonts w:ascii="Palatino Linotype" w:hAnsi="Palatino Linotype"/>
        </w:rPr>
      </w:pPr>
      <w:r w:rsidRPr="00592263">
        <w:rPr>
          <w:rFonts w:ascii="Palatino Linotype" w:hAnsi="Palatino Linotype"/>
        </w:rPr>
        <w:t>6.</w:t>
      </w:r>
      <w:r w:rsidR="00592263" w:rsidRPr="00592263">
        <w:rPr>
          <w:rFonts w:ascii="Palatino Linotype" w:hAnsi="Palatino Linotype"/>
        </w:rPr>
        <w:t xml:space="preserve"> Website der ARGE Kärnten neu:  </w:t>
      </w:r>
      <w:hyperlink r:id="rId8" w:history="1">
        <w:r w:rsidR="00592263" w:rsidRPr="00592263">
          <w:rPr>
            <w:rStyle w:val="Hyperlink"/>
            <w:rFonts w:ascii="Palatino Linotype" w:hAnsi="Palatino Linotype"/>
            <w:b/>
            <w:u w:val="none"/>
          </w:rPr>
          <w:t>www.latein-griechisch.at</w:t>
        </w:r>
      </w:hyperlink>
      <w:r w:rsidR="00592263" w:rsidRPr="00592263">
        <w:rPr>
          <w:rFonts w:ascii="Palatino Linotype" w:hAnsi="Palatino Linotype"/>
          <w:b/>
        </w:rPr>
        <w:t xml:space="preserve"> </w:t>
      </w:r>
    </w:p>
    <w:p w:rsidR="002B4F52" w:rsidRPr="00830B1B" w:rsidRDefault="00830B1B" w:rsidP="00830B1B">
      <w:pPr>
        <w:pStyle w:val="Listenabsatz"/>
        <w:numPr>
          <w:ilvl w:val="0"/>
          <w:numId w:val="7"/>
        </w:numPr>
        <w:rPr>
          <w:rFonts w:ascii="Palatino Linotype" w:hAnsi="Palatino Linotype"/>
        </w:rPr>
      </w:pPr>
      <w:r>
        <w:rPr>
          <w:rFonts w:ascii="Palatino Linotype" w:hAnsi="Palatino Linotype"/>
        </w:rPr>
        <w:t xml:space="preserve">Finanzierung – alle Kolleginnen/Kollegen werden um einen Unkostenbeitrag von 5.-€ gebeten werden </w:t>
      </w:r>
    </w:p>
    <w:p w:rsidR="002B4F52" w:rsidRPr="00305399" w:rsidRDefault="00592263" w:rsidP="00592263">
      <w:pPr>
        <w:shd w:val="clear" w:color="auto" w:fill="FFFF00"/>
        <w:rPr>
          <w:rFonts w:ascii="Palatino Linotype" w:hAnsi="Palatino Linotype"/>
          <w:b/>
        </w:rPr>
      </w:pPr>
      <w:r>
        <w:rPr>
          <w:rFonts w:ascii="Palatino Linotype" w:hAnsi="Palatino Linotype"/>
          <w:b/>
        </w:rPr>
        <w:lastRenderedPageBreak/>
        <w:t xml:space="preserve">Details zur </w:t>
      </w:r>
      <w:r w:rsidR="002B4F52" w:rsidRPr="00305399">
        <w:rPr>
          <w:rFonts w:ascii="Palatino Linotype" w:hAnsi="Palatino Linotype"/>
          <w:b/>
        </w:rPr>
        <w:t>Exkursion Carnuntum:</w:t>
      </w:r>
      <w:r w:rsidR="00C90130" w:rsidRPr="00305399">
        <w:rPr>
          <w:rFonts w:ascii="Palatino Linotype" w:hAnsi="Palatino Linotype"/>
          <w:b/>
        </w:rPr>
        <w:t xml:space="preserve"> </w:t>
      </w:r>
    </w:p>
    <w:p w:rsidR="00AF7232" w:rsidRDefault="00A80A6F" w:rsidP="002B4F52">
      <w:pPr>
        <w:rPr>
          <w:rFonts w:ascii="Palatino Linotype" w:hAnsi="Palatino Linotype"/>
        </w:rPr>
      </w:pPr>
      <w:r>
        <w:rPr>
          <w:rFonts w:ascii="Palatino Linotype" w:hAnsi="Palatino Linotype"/>
        </w:rPr>
        <w:t xml:space="preserve">Abfahrt: Freitag, 29.09., Klagenfurt </w:t>
      </w:r>
      <w:r w:rsidR="00305399">
        <w:rPr>
          <w:rFonts w:ascii="Palatino Linotype" w:hAnsi="Palatino Linotype"/>
        </w:rPr>
        <w:t xml:space="preserve">Minimundus (?) </w:t>
      </w:r>
      <w:r>
        <w:rPr>
          <w:rFonts w:ascii="Palatino Linotype" w:hAnsi="Palatino Linotype"/>
        </w:rPr>
        <w:t xml:space="preserve">8h00; </w:t>
      </w:r>
    </w:p>
    <w:p w:rsidR="00A80A6F" w:rsidRDefault="00A80A6F" w:rsidP="002B4F52">
      <w:pPr>
        <w:rPr>
          <w:rFonts w:ascii="Palatino Linotype" w:hAnsi="Palatino Linotype"/>
        </w:rPr>
      </w:pPr>
      <w:r>
        <w:rPr>
          <w:rFonts w:ascii="Palatino Linotype" w:hAnsi="Palatino Linotype"/>
        </w:rPr>
        <w:t>Rückkehr: Samstag, 30.09. ca. 19h00</w:t>
      </w:r>
    </w:p>
    <w:p w:rsidR="00A80A6F" w:rsidRDefault="00A80A6F" w:rsidP="002B4F52">
      <w:pPr>
        <w:rPr>
          <w:rFonts w:ascii="Palatino Linotype" w:hAnsi="Palatino Linotype"/>
        </w:rPr>
      </w:pPr>
    </w:p>
    <w:p w:rsidR="00A80A6F" w:rsidRPr="00592263" w:rsidRDefault="00A80A6F" w:rsidP="002B4F52">
      <w:pPr>
        <w:rPr>
          <w:rFonts w:ascii="Palatino Linotype" w:hAnsi="Palatino Linotype"/>
          <w:b/>
          <w:u w:val="single"/>
        </w:rPr>
      </w:pPr>
      <w:r w:rsidRPr="00592263">
        <w:rPr>
          <w:rFonts w:ascii="Palatino Linotype" w:hAnsi="Palatino Linotype"/>
          <w:b/>
          <w:u w:val="single"/>
        </w:rPr>
        <w:t xml:space="preserve">Programm: </w:t>
      </w:r>
    </w:p>
    <w:p w:rsidR="00592263" w:rsidRDefault="00A80A6F" w:rsidP="002B4F52">
      <w:pPr>
        <w:rPr>
          <w:rFonts w:ascii="Palatino Linotype" w:hAnsi="Palatino Linotype"/>
        </w:rPr>
      </w:pPr>
      <w:r>
        <w:rPr>
          <w:rFonts w:ascii="Palatino Linotype" w:hAnsi="Palatino Linotype"/>
        </w:rPr>
        <w:t xml:space="preserve">Freitag: </w:t>
      </w:r>
    </w:p>
    <w:p w:rsidR="00A80A6F" w:rsidRDefault="00A80A6F" w:rsidP="002B4F52">
      <w:pPr>
        <w:rPr>
          <w:rFonts w:ascii="Palatino Linotype" w:hAnsi="Palatino Linotype"/>
        </w:rPr>
      </w:pPr>
      <w:r>
        <w:rPr>
          <w:rFonts w:ascii="Palatino Linotype" w:hAnsi="Palatino Linotype"/>
        </w:rPr>
        <w:t xml:space="preserve">Anreise – Mittagessen (individuell) – 14 h30 zweistündige Führung: Römisches Stadtviertel + Amphitheater der Zivilstadt – Abendessen optional in Göttelsbrunn oder Bad Deutsch-Altenburg </w:t>
      </w:r>
    </w:p>
    <w:p w:rsidR="00592263" w:rsidRDefault="00A80A6F" w:rsidP="002B4F52">
      <w:pPr>
        <w:rPr>
          <w:rFonts w:ascii="Palatino Linotype" w:hAnsi="Palatino Linotype"/>
        </w:rPr>
      </w:pPr>
      <w:r>
        <w:rPr>
          <w:rFonts w:ascii="Palatino Linotype" w:hAnsi="Palatino Linotype"/>
        </w:rPr>
        <w:t xml:space="preserve">Samstag: </w:t>
      </w:r>
    </w:p>
    <w:p w:rsidR="00A80A6F" w:rsidRDefault="00A80A6F" w:rsidP="002B4F52">
      <w:pPr>
        <w:rPr>
          <w:rFonts w:ascii="Palatino Linotype" w:hAnsi="Palatino Linotype"/>
        </w:rPr>
      </w:pPr>
      <w:r>
        <w:rPr>
          <w:rFonts w:ascii="Palatino Linotype" w:hAnsi="Palatino Linotype"/>
        </w:rPr>
        <w:t>10h00 zweistündige Führung: Amphitheater Militärstadt + Museum Carnuntinum – Rüchreise mit Stop bei einem Heurigen in der Gegend um Sooß / Baden</w:t>
      </w:r>
    </w:p>
    <w:p w:rsidR="00592263" w:rsidRDefault="00A80A6F" w:rsidP="002B4F52">
      <w:pPr>
        <w:rPr>
          <w:rFonts w:ascii="Palatino Linotype" w:hAnsi="Palatino Linotype"/>
        </w:rPr>
      </w:pPr>
      <w:r>
        <w:rPr>
          <w:rFonts w:ascii="Palatino Linotype" w:hAnsi="Palatino Linotype"/>
        </w:rPr>
        <w:t xml:space="preserve">Ungefähre Kosten </w:t>
      </w:r>
      <w:r w:rsidR="00305399">
        <w:rPr>
          <w:rFonts w:ascii="Palatino Linotype" w:hAnsi="Palatino Linotype"/>
        </w:rPr>
        <w:t xml:space="preserve">bei 30 Personen ca. 120,-€ (DZ) / 132,-€ (EZ) </w:t>
      </w:r>
    </w:p>
    <w:p w:rsidR="00A80A6F" w:rsidRDefault="00A80A6F" w:rsidP="002B4F52">
      <w:pPr>
        <w:rPr>
          <w:rFonts w:ascii="Palatino Linotype" w:hAnsi="Palatino Linotype"/>
        </w:rPr>
      </w:pPr>
      <w:r>
        <w:rPr>
          <w:rFonts w:ascii="Palatino Linotype" w:hAnsi="Palatino Linotype"/>
        </w:rPr>
        <w:t xml:space="preserve">für </w:t>
      </w:r>
    </w:p>
    <w:p w:rsidR="00A80A6F" w:rsidRDefault="00A80A6F" w:rsidP="00305399">
      <w:pPr>
        <w:pStyle w:val="Listenabsatz"/>
        <w:numPr>
          <w:ilvl w:val="0"/>
          <w:numId w:val="9"/>
        </w:numPr>
        <w:rPr>
          <w:rFonts w:ascii="Palatino Linotype" w:hAnsi="Palatino Linotype"/>
        </w:rPr>
      </w:pPr>
      <w:r w:rsidRPr="00305399">
        <w:rPr>
          <w:rFonts w:ascii="Palatino Linotype" w:hAnsi="Palatino Linotype"/>
        </w:rPr>
        <w:t xml:space="preserve">Übernachtung mit Frühstück </w:t>
      </w:r>
      <w:r w:rsidR="00305399">
        <w:rPr>
          <w:rFonts w:ascii="Palatino Linotype" w:hAnsi="Palatino Linotype"/>
        </w:rPr>
        <w:t xml:space="preserve">im </w:t>
      </w:r>
      <w:r w:rsidRPr="00305399">
        <w:rPr>
          <w:rFonts w:ascii="Palatino Linotype" w:hAnsi="Palatino Linotype"/>
        </w:rPr>
        <w:t>Hotel Stöckl, Bad Deutsch-Altenburg (nur 4 EZ!!)</w:t>
      </w:r>
    </w:p>
    <w:p w:rsidR="00305399" w:rsidRPr="00305399" w:rsidRDefault="00305399" w:rsidP="00305399">
      <w:pPr>
        <w:pStyle w:val="Listenabsatz"/>
        <w:numPr>
          <w:ilvl w:val="0"/>
          <w:numId w:val="9"/>
        </w:numPr>
        <w:rPr>
          <w:rFonts w:ascii="Palatino Linotype" w:hAnsi="Palatino Linotype"/>
        </w:rPr>
      </w:pPr>
      <w:r>
        <w:rPr>
          <w:rFonts w:ascii="Palatino Linotype" w:hAnsi="Palatino Linotype"/>
        </w:rPr>
        <w:t>Nächtigungstaxe</w:t>
      </w:r>
    </w:p>
    <w:p w:rsidR="00A80A6F" w:rsidRDefault="00305399" w:rsidP="00A80A6F">
      <w:pPr>
        <w:pStyle w:val="Listenabsatz"/>
        <w:numPr>
          <w:ilvl w:val="0"/>
          <w:numId w:val="8"/>
        </w:numPr>
        <w:rPr>
          <w:rFonts w:ascii="Palatino Linotype" w:hAnsi="Palatino Linotype"/>
        </w:rPr>
      </w:pPr>
      <w:r>
        <w:rPr>
          <w:rFonts w:ascii="Palatino Linotype" w:hAnsi="Palatino Linotype"/>
        </w:rPr>
        <w:t>Bus</w:t>
      </w:r>
    </w:p>
    <w:p w:rsidR="00305399" w:rsidRDefault="00305399" w:rsidP="00A80A6F">
      <w:pPr>
        <w:pStyle w:val="Listenabsatz"/>
        <w:numPr>
          <w:ilvl w:val="0"/>
          <w:numId w:val="8"/>
        </w:numPr>
        <w:rPr>
          <w:rFonts w:ascii="Palatino Linotype" w:hAnsi="Palatino Linotype"/>
        </w:rPr>
      </w:pPr>
      <w:r>
        <w:rPr>
          <w:rFonts w:ascii="Palatino Linotype" w:hAnsi="Palatino Linotype"/>
        </w:rPr>
        <w:t>Eintritte und Führungen</w:t>
      </w:r>
    </w:p>
    <w:p w:rsidR="00305399" w:rsidRDefault="00305399" w:rsidP="00305399">
      <w:pPr>
        <w:pStyle w:val="Listenabsatz"/>
        <w:rPr>
          <w:rFonts w:ascii="Palatino Linotype" w:hAnsi="Palatino Linotype"/>
        </w:rPr>
      </w:pPr>
    </w:p>
    <w:p w:rsidR="00305399" w:rsidRPr="00AF7232" w:rsidRDefault="00305399" w:rsidP="00305399">
      <w:pPr>
        <w:rPr>
          <w:rFonts w:ascii="Palatino Linotype" w:hAnsi="Palatino Linotype"/>
        </w:rPr>
      </w:pPr>
      <w:r>
        <w:rPr>
          <w:rFonts w:ascii="Palatino Linotype" w:hAnsi="Palatino Linotype"/>
        </w:rPr>
        <w:t xml:space="preserve">Neben der </w:t>
      </w:r>
      <w:r w:rsidRPr="00AF7232">
        <w:rPr>
          <w:rFonts w:ascii="Palatino Linotype" w:hAnsi="Palatino Linotype"/>
          <w:b/>
        </w:rPr>
        <w:t>Anmeldung über die PH</w:t>
      </w:r>
      <w:r>
        <w:rPr>
          <w:rFonts w:ascii="Palatino Linotype" w:hAnsi="Palatino Linotype"/>
        </w:rPr>
        <w:t xml:space="preserve"> (voraussichtlich im Juni) </w:t>
      </w:r>
      <w:r w:rsidRPr="00AF7232">
        <w:rPr>
          <w:rFonts w:ascii="Palatino Linotype" w:hAnsi="Palatino Linotype"/>
          <w:b/>
        </w:rPr>
        <w:t>verbin</w:t>
      </w:r>
      <w:r w:rsidR="00AF7232" w:rsidRPr="00AF7232">
        <w:rPr>
          <w:rFonts w:ascii="Palatino Linotype" w:hAnsi="Palatino Linotype"/>
          <w:b/>
        </w:rPr>
        <w:t>dliche</w:t>
      </w:r>
      <w:r w:rsidR="00AF7232">
        <w:rPr>
          <w:rFonts w:ascii="Palatino Linotype" w:hAnsi="Palatino Linotype"/>
        </w:rPr>
        <w:t xml:space="preserve"> </w:t>
      </w:r>
      <w:r w:rsidR="00AF7232" w:rsidRPr="00AF7232">
        <w:rPr>
          <w:rFonts w:ascii="Palatino Linotype" w:hAnsi="Palatino Linotype"/>
          <w:b/>
        </w:rPr>
        <w:t xml:space="preserve">Voranmeldung </w:t>
      </w:r>
      <w:r w:rsidR="00AF7232">
        <w:rPr>
          <w:rFonts w:ascii="Palatino Linotype" w:hAnsi="Palatino Linotype"/>
        </w:rPr>
        <w:t xml:space="preserve">bis Montag, </w:t>
      </w:r>
      <w:r w:rsidR="00AF7232" w:rsidRPr="00AF7232">
        <w:rPr>
          <w:rFonts w:ascii="Palatino Linotype" w:hAnsi="Palatino Linotype"/>
          <w:b/>
        </w:rPr>
        <w:t>20. März 2017</w:t>
      </w:r>
      <w:r w:rsidR="00AF7232">
        <w:rPr>
          <w:rFonts w:ascii="Palatino Linotype" w:hAnsi="Palatino Linotype"/>
        </w:rPr>
        <w:t xml:space="preserve"> </w:t>
      </w:r>
      <w:r>
        <w:rPr>
          <w:rFonts w:ascii="Palatino Linotype" w:hAnsi="Palatino Linotype"/>
        </w:rPr>
        <w:t xml:space="preserve">mit Bekanntgabe des </w:t>
      </w:r>
      <w:r w:rsidRPr="00AF7232">
        <w:rPr>
          <w:rFonts w:ascii="Palatino Linotype" w:hAnsi="Palatino Linotype"/>
          <w:b/>
        </w:rPr>
        <w:t>Zimmerwunsches</w:t>
      </w:r>
      <w:r>
        <w:rPr>
          <w:rFonts w:ascii="Palatino Linotype" w:hAnsi="Palatino Linotype"/>
        </w:rPr>
        <w:t xml:space="preserve"> und</w:t>
      </w:r>
      <w:r w:rsidR="00AF7232">
        <w:rPr>
          <w:rFonts w:ascii="Palatino Linotype" w:hAnsi="Palatino Linotype"/>
        </w:rPr>
        <w:t xml:space="preserve"> der</w:t>
      </w:r>
      <w:r>
        <w:rPr>
          <w:rFonts w:ascii="Palatino Linotype" w:hAnsi="Palatino Linotype"/>
        </w:rPr>
        <w:t xml:space="preserve"> </w:t>
      </w:r>
      <w:r w:rsidRPr="00AF7232">
        <w:rPr>
          <w:rFonts w:ascii="Palatino Linotype" w:hAnsi="Palatino Linotype"/>
          <w:b/>
        </w:rPr>
        <w:t>Örtlichkeit</w:t>
      </w:r>
      <w:r w:rsidR="00AF7232" w:rsidRPr="00AF7232">
        <w:rPr>
          <w:rFonts w:ascii="Palatino Linotype" w:hAnsi="Palatino Linotype"/>
          <w:b/>
        </w:rPr>
        <w:t xml:space="preserve"> </w:t>
      </w:r>
      <w:r w:rsidR="00AF7232">
        <w:rPr>
          <w:rFonts w:ascii="Palatino Linotype" w:hAnsi="Palatino Linotype"/>
        </w:rPr>
        <w:t>für das Abendessen per mail an Romy Schmid</w:t>
      </w:r>
      <w:r>
        <w:rPr>
          <w:rFonts w:ascii="Palatino Linotype" w:hAnsi="Palatino Linotype"/>
        </w:rPr>
        <w:t xml:space="preserve"> und </w:t>
      </w:r>
      <w:r w:rsidR="00AF7232">
        <w:rPr>
          <w:rFonts w:ascii="Palatino Linotype" w:hAnsi="Palatino Linotype"/>
        </w:rPr>
        <w:t xml:space="preserve">anschließender </w:t>
      </w:r>
      <w:r>
        <w:rPr>
          <w:rFonts w:ascii="Palatino Linotype" w:hAnsi="Palatino Linotype"/>
        </w:rPr>
        <w:t>Leist</w:t>
      </w:r>
      <w:r w:rsidR="00AF7232">
        <w:rPr>
          <w:rFonts w:ascii="Palatino Linotype" w:hAnsi="Palatino Linotype"/>
        </w:rPr>
        <w:t xml:space="preserve">ung einer </w:t>
      </w:r>
      <w:r w:rsidR="00AF7232" w:rsidRPr="00AF7232">
        <w:rPr>
          <w:rFonts w:ascii="Palatino Linotype" w:hAnsi="Palatino Linotype"/>
          <w:b/>
        </w:rPr>
        <w:t>Anzahlung von 50,- Euro</w:t>
      </w:r>
      <w:r w:rsidR="00AF7232">
        <w:rPr>
          <w:rFonts w:ascii="Palatino Linotype" w:hAnsi="Palatino Linotype"/>
        </w:rPr>
        <w:t xml:space="preserve"> (Kontodaten werden mitgeteilt).</w:t>
      </w:r>
    </w:p>
    <w:p w:rsidR="00305399" w:rsidRDefault="00305399" w:rsidP="00305399">
      <w:pPr>
        <w:rPr>
          <w:rFonts w:ascii="Palatino Linotype" w:hAnsi="Palatino Linotype"/>
        </w:rPr>
      </w:pPr>
    </w:p>
    <w:p w:rsidR="00305399" w:rsidRPr="00305399" w:rsidRDefault="00305399" w:rsidP="00305399">
      <w:pPr>
        <w:rPr>
          <w:rFonts w:ascii="Palatino Linotype" w:hAnsi="Palatino Linotype"/>
        </w:rPr>
      </w:pPr>
    </w:p>
    <w:p w:rsidR="00305399" w:rsidRPr="00305399" w:rsidRDefault="00305399" w:rsidP="00305399">
      <w:pPr>
        <w:ind w:left="360"/>
        <w:rPr>
          <w:rFonts w:ascii="Palatino Linotype" w:hAnsi="Palatino Linotype"/>
        </w:rPr>
      </w:pPr>
    </w:p>
    <w:p w:rsidR="00305399" w:rsidRPr="00305399" w:rsidRDefault="00305399" w:rsidP="00305399">
      <w:pPr>
        <w:ind w:left="360"/>
        <w:rPr>
          <w:rFonts w:ascii="Palatino Linotype" w:hAnsi="Palatino Linotype"/>
        </w:rPr>
      </w:pPr>
    </w:p>
    <w:p w:rsidR="00305399" w:rsidRPr="00305399" w:rsidRDefault="00305399" w:rsidP="00305399">
      <w:pPr>
        <w:ind w:left="360"/>
        <w:rPr>
          <w:rFonts w:ascii="Palatino Linotype" w:hAnsi="Palatino Linotype"/>
        </w:rPr>
      </w:pPr>
    </w:p>
    <w:p w:rsidR="00305399" w:rsidRPr="00A80A6F" w:rsidRDefault="00305399" w:rsidP="00305399">
      <w:pPr>
        <w:pStyle w:val="Listenabsatz"/>
        <w:rPr>
          <w:rFonts w:ascii="Palatino Linotype" w:hAnsi="Palatino Linotype"/>
        </w:rPr>
      </w:pPr>
    </w:p>
    <w:p w:rsidR="00367D98" w:rsidRPr="002B4F52" w:rsidRDefault="00367D98"/>
    <w:sectPr w:rsidR="00367D98" w:rsidRPr="002B4F52">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B1B" w:rsidRDefault="00830B1B" w:rsidP="00830B1B">
      <w:pPr>
        <w:spacing w:after="0" w:line="240" w:lineRule="auto"/>
      </w:pPr>
      <w:r>
        <w:separator/>
      </w:r>
    </w:p>
  </w:endnote>
  <w:endnote w:type="continuationSeparator" w:id="0">
    <w:p w:rsidR="00830B1B" w:rsidRDefault="00830B1B" w:rsidP="00830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B1B" w:rsidRDefault="00830B1B" w:rsidP="00830B1B">
      <w:pPr>
        <w:spacing w:after="0" w:line="240" w:lineRule="auto"/>
      </w:pPr>
      <w:r>
        <w:separator/>
      </w:r>
    </w:p>
  </w:footnote>
  <w:footnote w:type="continuationSeparator" w:id="0">
    <w:p w:rsidR="00830B1B" w:rsidRDefault="00830B1B" w:rsidP="00830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777669"/>
      <w:docPartObj>
        <w:docPartGallery w:val="Page Numbers (Top of Page)"/>
        <w:docPartUnique/>
      </w:docPartObj>
    </w:sdtPr>
    <w:sdtContent>
      <w:p w:rsidR="00830B1B" w:rsidRDefault="00830B1B">
        <w:pPr>
          <w:pStyle w:val="Kopfzeile"/>
          <w:jc w:val="center"/>
        </w:pPr>
        <w:r>
          <w:fldChar w:fldCharType="begin"/>
        </w:r>
        <w:r>
          <w:instrText>PAGE   \* MERGEFORMAT</w:instrText>
        </w:r>
        <w:r>
          <w:fldChar w:fldCharType="separate"/>
        </w:r>
        <w:r>
          <w:rPr>
            <w:noProof/>
          </w:rPr>
          <w:t>3</w:t>
        </w:r>
        <w:r>
          <w:fldChar w:fldCharType="end"/>
        </w:r>
      </w:p>
    </w:sdtContent>
  </w:sdt>
  <w:p w:rsidR="00830B1B" w:rsidRDefault="00830B1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D1BE8"/>
    <w:multiLevelType w:val="hybridMultilevel"/>
    <w:tmpl w:val="E9748C50"/>
    <w:lvl w:ilvl="0" w:tplc="6DF6F704">
      <w:start w:val="2"/>
      <w:numFmt w:val="bullet"/>
      <w:lvlText w:val="-"/>
      <w:lvlJc w:val="left"/>
      <w:pPr>
        <w:ind w:left="1080" w:hanging="360"/>
      </w:pPr>
      <w:rPr>
        <w:rFonts w:ascii="Palatino Linotype" w:eastAsia="Times New Roman" w:hAnsi="Palatino Linotype" w:cs="Arial"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15:restartNumberingAfterBreak="0">
    <w:nsid w:val="15BF6CAF"/>
    <w:multiLevelType w:val="hybridMultilevel"/>
    <w:tmpl w:val="87100AE4"/>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8F446D7"/>
    <w:multiLevelType w:val="hybridMultilevel"/>
    <w:tmpl w:val="3A4E3394"/>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4212536"/>
    <w:multiLevelType w:val="hybridMultilevel"/>
    <w:tmpl w:val="924C0624"/>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47861919"/>
    <w:multiLevelType w:val="hybridMultilevel"/>
    <w:tmpl w:val="0F5ED218"/>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C2670C2"/>
    <w:multiLevelType w:val="hybridMultilevel"/>
    <w:tmpl w:val="26D8A352"/>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0143249"/>
    <w:multiLevelType w:val="hybridMultilevel"/>
    <w:tmpl w:val="91608E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3EB0D33"/>
    <w:multiLevelType w:val="hybridMultilevel"/>
    <w:tmpl w:val="2CB68D92"/>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5017346"/>
    <w:multiLevelType w:val="hybridMultilevel"/>
    <w:tmpl w:val="093217FE"/>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69A3D08"/>
    <w:multiLevelType w:val="hybridMultilevel"/>
    <w:tmpl w:val="2BE07BEC"/>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F9C6296"/>
    <w:multiLevelType w:val="hybridMultilevel"/>
    <w:tmpl w:val="E62CB4BC"/>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1"/>
  </w:num>
  <w:num w:numId="5">
    <w:abstractNumId w:val="0"/>
  </w:num>
  <w:num w:numId="6">
    <w:abstractNumId w:val="6"/>
  </w:num>
  <w:num w:numId="7">
    <w:abstractNumId w:val="2"/>
  </w:num>
  <w:num w:numId="8">
    <w:abstractNumId w:val="7"/>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F23"/>
    <w:rsid w:val="001546CD"/>
    <w:rsid w:val="002B4F52"/>
    <w:rsid w:val="00305399"/>
    <w:rsid w:val="00367D98"/>
    <w:rsid w:val="004A766B"/>
    <w:rsid w:val="00592263"/>
    <w:rsid w:val="00624A62"/>
    <w:rsid w:val="006815BC"/>
    <w:rsid w:val="006C3793"/>
    <w:rsid w:val="0082464B"/>
    <w:rsid w:val="00830B1B"/>
    <w:rsid w:val="00882869"/>
    <w:rsid w:val="00A80A6F"/>
    <w:rsid w:val="00AF7232"/>
    <w:rsid w:val="00C90130"/>
    <w:rsid w:val="00DB2F2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757E5-DE83-4B1F-A6DE-AA2C8D2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67D98"/>
    <w:pPr>
      <w:ind w:left="720"/>
      <w:contextualSpacing/>
    </w:pPr>
  </w:style>
  <w:style w:type="paragraph" w:styleId="Kopfzeile">
    <w:name w:val="header"/>
    <w:basedOn w:val="Standard"/>
    <w:link w:val="KopfzeileZchn"/>
    <w:uiPriority w:val="99"/>
    <w:unhideWhenUsed/>
    <w:rsid w:val="00367D98"/>
    <w:pPr>
      <w:tabs>
        <w:tab w:val="center" w:pos="4536"/>
        <w:tab w:val="right" w:pos="9072"/>
      </w:tabs>
      <w:spacing w:after="0" w:line="240" w:lineRule="auto"/>
    </w:pPr>
    <w:rPr>
      <w:rFonts w:ascii="Times New Roman" w:eastAsia="Times New Roman" w:hAnsi="Times New Roman" w:cs="Times New Roman"/>
      <w:sz w:val="24"/>
      <w:szCs w:val="20"/>
      <w:lang w:val="de-DE" w:eastAsia="de-DE"/>
    </w:rPr>
  </w:style>
  <w:style w:type="character" w:customStyle="1" w:styleId="KopfzeileZchn">
    <w:name w:val="Kopfzeile Zchn"/>
    <w:basedOn w:val="Absatz-Standardschriftart"/>
    <w:link w:val="Kopfzeile"/>
    <w:uiPriority w:val="99"/>
    <w:rsid w:val="00367D98"/>
    <w:rPr>
      <w:rFonts w:ascii="Times New Roman" w:eastAsia="Times New Roman" w:hAnsi="Times New Roman" w:cs="Times New Roman"/>
      <w:sz w:val="24"/>
      <w:szCs w:val="20"/>
      <w:lang w:val="de-DE" w:eastAsia="de-DE"/>
    </w:rPr>
  </w:style>
  <w:style w:type="character" w:styleId="Hyperlink">
    <w:name w:val="Hyperlink"/>
    <w:basedOn w:val="Absatz-Standardschriftart"/>
    <w:uiPriority w:val="99"/>
    <w:unhideWhenUsed/>
    <w:rsid w:val="00592263"/>
    <w:rPr>
      <w:color w:val="0000FF" w:themeColor="hyperlink"/>
      <w:u w:val="single"/>
    </w:rPr>
  </w:style>
  <w:style w:type="paragraph" w:styleId="Fuzeile">
    <w:name w:val="footer"/>
    <w:basedOn w:val="Standard"/>
    <w:link w:val="FuzeileZchn"/>
    <w:uiPriority w:val="99"/>
    <w:unhideWhenUsed/>
    <w:rsid w:val="00830B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0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ein-griechisch.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22A15-13C0-486B-90A5-AE63906A4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3914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dc:creator>
  <cp:lastModifiedBy>Admin</cp:lastModifiedBy>
  <cp:revision>3</cp:revision>
  <dcterms:created xsi:type="dcterms:W3CDTF">2017-02-26T20:36:00Z</dcterms:created>
  <dcterms:modified xsi:type="dcterms:W3CDTF">2017-02-26T20:38:00Z</dcterms:modified>
</cp:coreProperties>
</file>